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F64" w:rsidRDefault="00FA7646" w:rsidP="00F903A5">
      <w:pPr>
        <w:jc w:val="both"/>
        <w:rPr>
          <w:rFonts w:ascii="Arial" w:hAnsi="Arial" w:cs="Arial"/>
          <w:b/>
          <w:sz w:val="20"/>
          <w:szCs w:val="20"/>
        </w:rPr>
      </w:pPr>
      <w:r>
        <w:rPr>
          <w:rFonts w:ascii="Arial" w:hAnsi="Arial" w:cs="Arial"/>
          <w:b/>
          <w:sz w:val="20"/>
          <w:szCs w:val="20"/>
        </w:rPr>
        <w:t>TPH</w:t>
      </w:r>
      <w:r w:rsidR="00467BC0" w:rsidRPr="00467BC0">
        <w:rPr>
          <w:rFonts w:ascii="Arial" w:hAnsi="Arial" w:cs="Arial"/>
          <w:b/>
          <w:sz w:val="20"/>
          <w:szCs w:val="20"/>
        </w:rPr>
        <w:t xml:space="preserve">: </w:t>
      </w:r>
      <w:r w:rsidR="00A06443">
        <w:rPr>
          <w:rFonts w:ascii="Arial" w:hAnsi="Arial" w:cs="Arial"/>
          <w:b/>
          <w:sz w:val="20"/>
          <w:szCs w:val="20"/>
        </w:rPr>
        <w:t xml:space="preserve">Board resolution </w:t>
      </w:r>
    </w:p>
    <w:p w:rsidR="00467BC0" w:rsidRDefault="00B70D7E" w:rsidP="00F903A5">
      <w:pPr>
        <w:jc w:val="both"/>
        <w:rPr>
          <w:rFonts w:ascii="Arial" w:hAnsi="Arial" w:cs="Arial"/>
          <w:sz w:val="20"/>
          <w:szCs w:val="20"/>
        </w:rPr>
      </w:pPr>
      <w:r>
        <w:rPr>
          <w:rFonts w:ascii="Arial" w:hAnsi="Arial" w:cs="Arial"/>
          <w:sz w:val="20"/>
          <w:szCs w:val="20"/>
        </w:rPr>
        <w:t xml:space="preserve">On </w:t>
      </w:r>
      <w:r w:rsidR="00FA7646">
        <w:rPr>
          <w:rFonts w:ascii="Arial" w:hAnsi="Arial" w:cs="Arial"/>
          <w:sz w:val="20"/>
          <w:szCs w:val="20"/>
        </w:rPr>
        <w:t>25</w:t>
      </w:r>
      <w:r w:rsidR="00D74339">
        <w:rPr>
          <w:rFonts w:ascii="Arial" w:hAnsi="Arial" w:cs="Arial"/>
          <w:sz w:val="20"/>
          <w:szCs w:val="20"/>
        </w:rPr>
        <w:t xml:space="preserve"> Mar</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r w:rsidR="00FA7646" w:rsidRPr="00FA7646">
        <w:rPr>
          <w:rFonts w:ascii="Arial" w:hAnsi="Arial" w:cs="Arial"/>
          <w:sz w:val="20"/>
          <w:szCs w:val="20"/>
        </w:rPr>
        <w:t xml:space="preserve">Hanoi Textbooks Printing </w:t>
      </w:r>
      <w:r w:rsidR="00FA7646">
        <w:rPr>
          <w:rFonts w:ascii="Arial" w:hAnsi="Arial" w:cs="Arial"/>
          <w:sz w:val="20"/>
          <w:szCs w:val="20"/>
        </w:rPr>
        <w:t xml:space="preserve">Joint Stock Company </w:t>
      </w:r>
      <w:r w:rsidR="002E7FD0">
        <w:rPr>
          <w:rFonts w:ascii="Arial" w:hAnsi="Arial" w:cs="Arial"/>
          <w:sz w:val="20"/>
          <w:szCs w:val="20"/>
        </w:rPr>
        <w:t>announced the</w:t>
      </w:r>
      <w:r w:rsidR="008134FC">
        <w:rPr>
          <w:rFonts w:ascii="Arial" w:hAnsi="Arial" w:cs="Arial"/>
          <w:sz w:val="20"/>
          <w:szCs w:val="20"/>
        </w:rPr>
        <w:t xml:space="preserve"> Board resolution </w:t>
      </w:r>
      <w:r w:rsidR="00132EC5">
        <w:rPr>
          <w:rFonts w:ascii="Arial" w:hAnsi="Arial" w:cs="Arial"/>
          <w:sz w:val="20"/>
          <w:szCs w:val="20"/>
        </w:rPr>
        <w:t xml:space="preserve">as </w:t>
      </w:r>
      <w:r w:rsidR="00467BC0">
        <w:rPr>
          <w:rFonts w:ascii="Arial" w:hAnsi="Arial" w:cs="Arial"/>
          <w:sz w:val="20"/>
          <w:szCs w:val="20"/>
        </w:rPr>
        <w:t>follows:</w:t>
      </w:r>
    </w:p>
    <w:p w:rsidR="0064523D" w:rsidRDefault="00FA7646" w:rsidP="00F903A5">
      <w:pPr>
        <w:jc w:val="both"/>
        <w:rPr>
          <w:rFonts w:ascii="Arial" w:hAnsi="Arial" w:cs="Arial"/>
          <w:sz w:val="20"/>
          <w:szCs w:val="20"/>
        </w:rPr>
      </w:pPr>
      <w:r w:rsidRPr="00FA7646">
        <w:rPr>
          <w:rFonts w:ascii="Arial" w:hAnsi="Arial" w:cs="Arial"/>
          <w:sz w:val="20"/>
          <w:szCs w:val="20"/>
        </w:rPr>
        <w:t xml:space="preserve">Article 1: Approve the extension of the annual General Meeting of Shareholders of </w:t>
      </w:r>
      <w:r w:rsidR="0064523D" w:rsidRPr="00FA7646">
        <w:rPr>
          <w:rFonts w:ascii="Arial" w:hAnsi="Arial" w:cs="Arial"/>
          <w:sz w:val="20"/>
          <w:szCs w:val="20"/>
        </w:rPr>
        <w:t>Hanoi</w:t>
      </w:r>
      <w:r w:rsidR="0064523D" w:rsidRPr="00FA7646">
        <w:rPr>
          <w:rFonts w:ascii="Arial" w:hAnsi="Arial" w:cs="Arial"/>
          <w:sz w:val="20"/>
          <w:szCs w:val="20"/>
        </w:rPr>
        <w:t xml:space="preserve"> </w:t>
      </w:r>
      <w:r w:rsidRPr="00FA7646">
        <w:rPr>
          <w:rFonts w:ascii="Arial" w:hAnsi="Arial" w:cs="Arial"/>
          <w:sz w:val="20"/>
          <w:szCs w:val="20"/>
        </w:rPr>
        <w:t xml:space="preserve">Textbook Printing Joint Stock Company as follows: </w:t>
      </w:r>
    </w:p>
    <w:p w:rsidR="0064523D" w:rsidRDefault="0064523D" w:rsidP="00F903A5">
      <w:pPr>
        <w:jc w:val="both"/>
        <w:rPr>
          <w:rFonts w:ascii="Arial" w:hAnsi="Arial" w:cs="Arial"/>
          <w:sz w:val="20"/>
          <w:szCs w:val="20"/>
        </w:rPr>
      </w:pPr>
      <w:r>
        <w:rPr>
          <w:rFonts w:ascii="Arial" w:hAnsi="Arial" w:cs="Arial"/>
          <w:sz w:val="20"/>
          <w:szCs w:val="20"/>
        </w:rPr>
        <w:t xml:space="preserve">1. </w:t>
      </w:r>
      <w:r w:rsidR="00FA7646" w:rsidRPr="00FA7646">
        <w:rPr>
          <w:rFonts w:ascii="Arial" w:hAnsi="Arial" w:cs="Arial"/>
          <w:sz w:val="20"/>
          <w:szCs w:val="20"/>
        </w:rPr>
        <w:t xml:space="preserve">Renewal of organization: no later than June 30, 2020 </w:t>
      </w:r>
    </w:p>
    <w:p w:rsidR="0064523D" w:rsidRDefault="0064523D" w:rsidP="00F903A5">
      <w:pPr>
        <w:jc w:val="both"/>
        <w:rPr>
          <w:rFonts w:ascii="Arial" w:hAnsi="Arial" w:cs="Arial"/>
          <w:sz w:val="20"/>
          <w:szCs w:val="20"/>
        </w:rPr>
      </w:pPr>
      <w:r>
        <w:rPr>
          <w:rFonts w:ascii="Arial" w:hAnsi="Arial" w:cs="Arial"/>
          <w:sz w:val="20"/>
          <w:szCs w:val="20"/>
        </w:rPr>
        <w:t xml:space="preserve">2. </w:t>
      </w:r>
      <w:r w:rsidR="00FA7646" w:rsidRPr="00FA7646">
        <w:rPr>
          <w:rFonts w:ascii="Arial" w:hAnsi="Arial" w:cs="Arial"/>
          <w:sz w:val="20"/>
          <w:szCs w:val="20"/>
        </w:rPr>
        <w:t>Reason for extensi</w:t>
      </w:r>
      <w:r>
        <w:rPr>
          <w:rFonts w:ascii="Arial" w:hAnsi="Arial" w:cs="Arial"/>
          <w:sz w:val="20"/>
          <w:szCs w:val="20"/>
        </w:rPr>
        <w:t>on: In the context of COVID-</w:t>
      </w:r>
      <w:r w:rsidR="00FA7646" w:rsidRPr="00FA7646">
        <w:rPr>
          <w:rFonts w:ascii="Arial" w:hAnsi="Arial" w:cs="Arial"/>
          <w:sz w:val="20"/>
          <w:szCs w:val="20"/>
        </w:rPr>
        <w:t>19 disease situation in the world and in the country wi</w:t>
      </w:r>
      <w:r>
        <w:rPr>
          <w:rFonts w:ascii="Arial" w:hAnsi="Arial" w:cs="Arial"/>
          <w:sz w:val="20"/>
          <w:szCs w:val="20"/>
        </w:rPr>
        <w:t>th complicated development and high level</w:t>
      </w:r>
      <w:r w:rsidR="00FA7646" w:rsidRPr="00FA7646">
        <w:rPr>
          <w:rFonts w:ascii="Arial" w:hAnsi="Arial" w:cs="Arial"/>
          <w:sz w:val="20"/>
          <w:szCs w:val="20"/>
        </w:rPr>
        <w:t xml:space="preserve"> of spre</w:t>
      </w:r>
      <w:r>
        <w:rPr>
          <w:rFonts w:ascii="Arial" w:hAnsi="Arial" w:cs="Arial"/>
          <w:sz w:val="20"/>
          <w:szCs w:val="20"/>
        </w:rPr>
        <w:t>ad, the extension of the time of organizing</w:t>
      </w:r>
      <w:r w:rsidR="00FA7646" w:rsidRPr="00FA7646">
        <w:rPr>
          <w:rFonts w:ascii="Arial" w:hAnsi="Arial" w:cs="Arial"/>
          <w:sz w:val="20"/>
          <w:szCs w:val="20"/>
        </w:rPr>
        <w:t xml:space="preserve"> the Annual General Meeting of Shareholders 2020 is necessary for the Company to have time to prepare, apply necessary measures (if any) to ensure that the Annual General Meeting of Shareholders </w:t>
      </w:r>
      <w:r>
        <w:rPr>
          <w:rFonts w:ascii="Arial" w:hAnsi="Arial" w:cs="Arial"/>
          <w:sz w:val="20"/>
          <w:szCs w:val="20"/>
        </w:rPr>
        <w:t>takes place</w:t>
      </w:r>
      <w:r w:rsidR="00FA7646" w:rsidRPr="00FA7646">
        <w:rPr>
          <w:rFonts w:ascii="Arial" w:hAnsi="Arial" w:cs="Arial"/>
          <w:sz w:val="20"/>
          <w:szCs w:val="20"/>
        </w:rPr>
        <w:t xml:space="preserve"> safely</w:t>
      </w:r>
    </w:p>
    <w:p w:rsidR="00FA7646" w:rsidRDefault="00FA7646" w:rsidP="00F903A5">
      <w:pPr>
        <w:jc w:val="both"/>
        <w:rPr>
          <w:rFonts w:ascii="Arial" w:hAnsi="Arial" w:cs="Arial"/>
          <w:sz w:val="20"/>
          <w:szCs w:val="20"/>
        </w:rPr>
      </w:pPr>
      <w:r w:rsidRPr="00FA7646">
        <w:rPr>
          <w:rFonts w:ascii="Arial" w:hAnsi="Arial" w:cs="Arial"/>
          <w:sz w:val="20"/>
          <w:szCs w:val="20"/>
        </w:rPr>
        <w:t>Article 2: This Resolution takes ef</w:t>
      </w:r>
      <w:r w:rsidR="0064523D">
        <w:rPr>
          <w:rFonts w:ascii="Arial" w:hAnsi="Arial" w:cs="Arial"/>
          <w:sz w:val="20"/>
          <w:szCs w:val="20"/>
        </w:rPr>
        <w:t xml:space="preserve">fect from the date of signing. </w:t>
      </w:r>
      <w:r w:rsidRPr="00FA7646">
        <w:rPr>
          <w:rFonts w:ascii="Arial" w:hAnsi="Arial" w:cs="Arial"/>
          <w:sz w:val="20"/>
          <w:szCs w:val="20"/>
        </w:rPr>
        <w:t xml:space="preserve">Members of the Board of Directors, the </w:t>
      </w:r>
      <w:r w:rsidR="0064523D">
        <w:rPr>
          <w:rFonts w:ascii="Arial" w:hAnsi="Arial" w:cs="Arial"/>
          <w:sz w:val="20"/>
          <w:szCs w:val="20"/>
        </w:rPr>
        <w:t>Management Board</w:t>
      </w:r>
      <w:r w:rsidRPr="00FA7646">
        <w:rPr>
          <w:rFonts w:ascii="Arial" w:hAnsi="Arial" w:cs="Arial"/>
          <w:sz w:val="20"/>
          <w:szCs w:val="20"/>
        </w:rPr>
        <w:t xml:space="preserve">, Chief Accountant, heads of units </w:t>
      </w:r>
      <w:r w:rsidR="0064523D">
        <w:rPr>
          <w:rFonts w:ascii="Arial" w:hAnsi="Arial" w:cs="Arial"/>
          <w:sz w:val="20"/>
          <w:szCs w:val="20"/>
        </w:rPr>
        <w:t xml:space="preserve">direct to </w:t>
      </w:r>
      <w:r w:rsidRPr="00FA7646">
        <w:rPr>
          <w:rFonts w:ascii="Arial" w:hAnsi="Arial" w:cs="Arial"/>
          <w:sz w:val="20"/>
          <w:szCs w:val="20"/>
        </w:rPr>
        <w:t>carry out necessary procedures in accordance with</w:t>
      </w:r>
      <w:r w:rsidR="0064523D">
        <w:rPr>
          <w:rFonts w:ascii="Arial" w:hAnsi="Arial" w:cs="Arial"/>
          <w:sz w:val="20"/>
          <w:szCs w:val="20"/>
        </w:rPr>
        <w:t xml:space="preserve"> the provisions of law and the C</w:t>
      </w:r>
      <w:r w:rsidRPr="00FA7646">
        <w:rPr>
          <w:rFonts w:ascii="Arial" w:hAnsi="Arial" w:cs="Arial"/>
          <w:sz w:val="20"/>
          <w:szCs w:val="20"/>
        </w:rPr>
        <w:t xml:space="preserve">ompany's charter to implement the this </w:t>
      </w:r>
      <w:r w:rsidR="0064523D">
        <w:rPr>
          <w:rFonts w:ascii="Arial" w:hAnsi="Arial" w:cs="Arial"/>
          <w:sz w:val="20"/>
          <w:szCs w:val="20"/>
        </w:rPr>
        <w:t>Board resolut</w:t>
      </w:r>
      <w:bookmarkStart w:id="0" w:name="_GoBack"/>
      <w:bookmarkEnd w:id="0"/>
      <w:r w:rsidR="0064523D">
        <w:rPr>
          <w:rFonts w:ascii="Arial" w:hAnsi="Arial" w:cs="Arial"/>
          <w:sz w:val="20"/>
          <w:szCs w:val="20"/>
        </w:rPr>
        <w:t xml:space="preserve">ion </w:t>
      </w:r>
    </w:p>
    <w:sectPr w:rsidR="00FA7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A0B74"/>
    <w:rsid w:val="00132EC5"/>
    <w:rsid w:val="002D53EE"/>
    <w:rsid w:val="002E7FD0"/>
    <w:rsid w:val="00304722"/>
    <w:rsid w:val="00327CF7"/>
    <w:rsid w:val="00397004"/>
    <w:rsid w:val="003A5CE9"/>
    <w:rsid w:val="003B73F7"/>
    <w:rsid w:val="00467BC0"/>
    <w:rsid w:val="00496733"/>
    <w:rsid w:val="004B2BA6"/>
    <w:rsid w:val="00503DD6"/>
    <w:rsid w:val="0058434E"/>
    <w:rsid w:val="005B40E5"/>
    <w:rsid w:val="0064523D"/>
    <w:rsid w:val="006E15A6"/>
    <w:rsid w:val="00745D9A"/>
    <w:rsid w:val="0077456B"/>
    <w:rsid w:val="007A1FCC"/>
    <w:rsid w:val="007B67AF"/>
    <w:rsid w:val="008134FC"/>
    <w:rsid w:val="0084485C"/>
    <w:rsid w:val="00853748"/>
    <w:rsid w:val="008544C2"/>
    <w:rsid w:val="00981275"/>
    <w:rsid w:val="009C28F2"/>
    <w:rsid w:val="009E1744"/>
    <w:rsid w:val="00A06443"/>
    <w:rsid w:val="00A06521"/>
    <w:rsid w:val="00A128FC"/>
    <w:rsid w:val="00A63B6C"/>
    <w:rsid w:val="00AA54AD"/>
    <w:rsid w:val="00AC4F64"/>
    <w:rsid w:val="00AF67BE"/>
    <w:rsid w:val="00B70D7E"/>
    <w:rsid w:val="00BA1F12"/>
    <w:rsid w:val="00BA3FB7"/>
    <w:rsid w:val="00BD3CCA"/>
    <w:rsid w:val="00C940B5"/>
    <w:rsid w:val="00D52C26"/>
    <w:rsid w:val="00D74339"/>
    <w:rsid w:val="00DD263A"/>
    <w:rsid w:val="00F272CE"/>
    <w:rsid w:val="00F320D6"/>
    <w:rsid w:val="00F86F7A"/>
    <w:rsid w:val="00F903A5"/>
    <w:rsid w:val="00FA7646"/>
    <w:rsid w:val="00FD3EED"/>
    <w:rsid w:val="00FD4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56</cp:revision>
  <dcterms:created xsi:type="dcterms:W3CDTF">2019-10-16T10:03:00Z</dcterms:created>
  <dcterms:modified xsi:type="dcterms:W3CDTF">2020-03-26T22:57:00Z</dcterms:modified>
</cp:coreProperties>
</file>